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E343" w14:textId="77777777" w:rsidR="00D16A9B" w:rsidRPr="00D16A9B" w:rsidRDefault="00D16A9B" w:rsidP="00D16A9B">
      <w:r w:rsidRPr="00D16A9B">
        <w:rPr>
          <w:b/>
          <w:bCs/>
        </w:rPr>
        <w:t>Dokumenty od wnioskodawcy (klienta)</w:t>
      </w:r>
      <w:r w:rsidRPr="00D16A9B">
        <w:t xml:space="preserve"> </w:t>
      </w:r>
    </w:p>
    <w:p w14:paraId="7B0E3616" w14:textId="77777777" w:rsidR="00D16A9B" w:rsidRPr="00D16A9B" w:rsidRDefault="00D16A9B" w:rsidP="00D16A9B">
      <w:r w:rsidRPr="00D16A9B">
        <w:t xml:space="preserve">1. Wniosek zawierający następujące dane (wzór wniosku stanowi załącznik do procedury): </w:t>
      </w:r>
    </w:p>
    <w:p w14:paraId="6B3DE566" w14:textId="77777777" w:rsidR="00D16A9B" w:rsidRPr="00D16A9B" w:rsidRDefault="00D16A9B" w:rsidP="00D16A9B">
      <w:r w:rsidRPr="00D16A9B">
        <w:t xml:space="preserve">a) Imię (imiona) i nazwisko oraz nazwisko rodowe wnioskodawcy, </w:t>
      </w:r>
    </w:p>
    <w:p w14:paraId="40965A30" w14:textId="77777777" w:rsidR="00D16A9B" w:rsidRPr="00D16A9B" w:rsidRDefault="00D16A9B" w:rsidP="00D16A9B">
      <w:r w:rsidRPr="00D16A9B">
        <w:t xml:space="preserve">b) wskazanie kierownika urzędu stanu cywilnego, który sporządził akt urodzenia oraz akt małżeństwa, jeżeli zmiana imienia lub nazwiska będzie dotyczyła tego aktu, </w:t>
      </w:r>
    </w:p>
    <w:p w14:paraId="630EBF13" w14:textId="77777777" w:rsidR="00D16A9B" w:rsidRPr="00D16A9B" w:rsidRDefault="00D16A9B" w:rsidP="00D16A9B">
      <w:r w:rsidRPr="00D16A9B">
        <w:t xml:space="preserve">c) Numer PESEL, jeżeli został nadany, </w:t>
      </w:r>
    </w:p>
    <w:p w14:paraId="47C51B5C" w14:textId="77777777" w:rsidR="00D16A9B" w:rsidRPr="00D16A9B" w:rsidRDefault="00D16A9B" w:rsidP="00D16A9B">
      <w:r w:rsidRPr="00D16A9B">
        <w:t xml:space="preserve">d) Imię (imiona) i nazwisko, na jakie ma nastąpić zmiana oraz imiona i nazwiska małoletnich dzieci, na które ma się rozciągać zmiana nazwiska, </w:t>
      </w:r>
    </w:p>
    <w:p w14:paraId="6FB781FE" w14:textId="77777777" w:rsidR="00D16A9B" w:rsidRPr="00D16A9B" w:rsidRDefault="00D16A9B" w:rsidP="00D16A9B">
      <w:r w:rsidRPr="00D16A9B">
        <w:t xml:space="preserve">e) wskazanie miejsca sporządzenia aktu urodzenia małoletnich dzieci, jeżeli zmiana imienia lub nazwiska będzie dotyczyła tych aktów, </w:t>
      </w:r>
    </w:p>
    <w:p w14:paraId="6E02EADA" w14:textId="77777777" w:rsidR="00D16A9B" w:rsidRPr="00D16A9B" w:rsidRDefault="00D16A9B" w:rsidP="00D16A9B">
      <w:r w:rsidRPr="00D16A9B">
        <w:t xml:space="preserve">f) adres do korespondencji wnioskodawcy </w:t>
      </w:r>
    </w:p>
    <w:p w14:paraId="00F89786" w14:textId="77777777" w:rsidR="00D16A9B" w:rsidRPr="00D16A9B" w:rsidRDefault="00D16A9B" w:rsidP="00D16A9B">
      <w:r w:rsidRPr="00D16A9B">
        <w:t xml:space="preserve">g) uzasadnienie, tj. ważne powody w rozumieniu ustawy </w:t>
      </w:r>
    </w:p>
    <w:p w14:paraId="5BD99990" w14:textId="77777777" w:rsidR="00D16A9B" w:rsidRPr="00D16A9B" w:rsidRDefault="00D16A9B" w:rsidP="00D16A9B">
      <w:r w:rsidRPr="00D16A9B">
        <w:t xml:space="preserve">h) oświadczenie wnioskodawcy, że w tej samej sprawie nie złożył wcześniej wniosku do innego kierownika urzędu stanu cywilnego lub nie została wydana już decyzja odmowna. </w:t>
      </w:r>
    </w:p>
    <w:p w14:paraId="45E517C2" w14:textId="77777777" w:rsidR="00D16A9B" w:rsidRPr="00D16A9B" w:rsidRDefault="00D16A9B" w:rsidP="00D16A9B">
      <w:r w:rsidRPr="00D16A9B">
        <w:t xml:space="preserve">i) aktualny stan cywilny, tj. kawaler, panna, żonaty, mężatka, rozwiedziony, rozwiedziona, wdowiec, wdowa. </w:t>
      </w:r>
    </w:p>
    <w:p w14:paraId="00CD48BE" w14:textId="77777777" w:rsidR="00D16A9B" w:rsidRPr="00D16A9B" w:rsidRDefault="00D16A9B" w:rsidP="00D16A9B">
      <w:r w:rsidRPr="00D16A9B">
        <w:t xml:space="preserve">2. Jeżeli wnioskodawca i jego małoletnie dzieci nie posiadają aktów stanu cywilnego sporządzonych na terytorium Rzeczypospolitej Polskiej, wraz z wnioskiem o zmianę imienia lub nazwiska wnioskodawca składa wniosek o transkrypcję zagranicznych dokumentów stanu cywilnego. </w:t>
      </w:r>
    </w:p>
    <w:p w14:paraId="5E6C5DA4" w14:textId="77777777" w:rsidR="00D16A9B" w:rsidRPr="00D16A9B" w:rsidRDefault="00D16A9B" w:rsidP="00D16A9B">
      <w:r w:rsidRPr="00D16A9B">
        <w:t xml:space="preserve">3. Oświadczenie małoletniego dziecka, które ukończyło 13 lat, o wyrażeniu zgody na zmianę jego imienia, jak również zmianę nazwiska, jeżeli: </w:t>
      </w:r>
    </w:p>
    <w:p w14:paraId="7E513464" w14:textId="77777777" w:rsidR="00D16A9B" w:rsidRPr="00D16A9B" w:rsidRDefault="00D16A9B" w:rsidP="00D16A9B">
      <w:r w:rsidRPr="00D16A9B">
        <w:t xml:space="preserve">a) zmiana nazwiska ma dotyczyć dziecka, </w:t>
      </w:r>
    </w:p>
    <w:p w14:paraId="0C53E781" w14:textId="77777777" w:rsidR="00D16A9B" w:rsidRPr="00D16A9B" w:rsidRDefault="00D16A9B" w:rsidP="00D16A9B">
      <w:r w:rsidRPr="00D16A9B">
        <w:t xml:space="preserve">b) zmiana nazwiska dziecka ma nastąpić w związku z rozciągnięciem na dziecko zmiany nazwiska lub nazwiska rodowego jednego z rodziców. </w:t>
      </w:r>
    </w:p>
    <w:p w14:paraId="09E4E70E" w14:textId="77777777" w:rsidR="00D16A9B" w:rsidRPr="00D16A9B" w:rsidRDefault="00D16A9B" w:rsidP="00D16A9B">
      <w:r w:rsidRPr="00D16A9B">
        <w:t xml:space="preserve">Zgoda dziecka na zmianę jego imienia lub (i) nazwiska winna zostać wyrażona osobiście lub w formie pisemnej z podpisem notarialnie poświadczonym. </w:t>
      </w:r>
    </w:p>
    <w:p w14:paraId="2D80B77D" w14:textId="77777777" w:rsidR="00D16A9B" w:rsidRPr="00D16A9B" w:rsidRDefault="00D16A9B" w:rsidP="00D16A9B">
      <w:r w:rsidRPr="00D16A9B">
        <w:t xml:space="preserve">Dzieci zamieszkałe za granicą mogą wyrazić zgodę za pośrednictwem konsula Rzeczypospolitej Polskiej. </w:t>
      </w:r>
    </w:p>
    <w:p w14:paraId="3E0C011D" w14:textId="77777777" w:rsidR="00D16A9B" w:rsidRPr="00D16A9B" w:rsidRDefault="00D16A9B" w:rsidP="00D16A9B">
      <w:r w:rsidRPr="00D16A9B">
        <w:t xml:space="preserve">4. Oświadczenie rodzica niebędącego wnioskodawcą o wyrażeniu zgody na zmianę imienia jego małoletniego dziecka oraz zmianę nazwiska, jeżeli: </w:t>
      </w:r>
    </w:p>
    <w:p w14:paraId="6D93930B" w14:textId="77777777" w:rsidR="00D16A9B" w:rsidRPr="00D16A9B" w:rsidRDefault="00D16A9B" w:rsidP="00D16A9B">
      <w:r w:rsidRPr="00D16A9B">
        <w:t xml:space="preserve">a) zmiana nazwiska ma dotyczyć tylko dziecka, </w:t>
      </w:r>
    </w:p>
    <w:p w14:paraId="517D0136" w14:textId="77777777" w:rsidR="00D16A9B" w:rsidRPr="00D16A9B" w:rsidRDefault="00D16A9B" w:rsidP="00D16A9B">
      <w:r w:rsidRPr="00D16A9B">
        <w:t xml:space="preserve">b) zmiana nazwiska dziecka ma nastąpić w związku z rozciągnięciem na dziecko zmiany nazwiska lub nazwiska rodowego drugiego rodzica. </w:t>
      </w:r>
    </w:p>
    <w:p w14:paraId="43A443F7" w14:textId="77777777" w:rsidR="00D16A9B" w:rsidRPr="00D16A9B" w:rsidRDefault="00D16A9B" w:rsidP="00D16A9B">
      <w:r w:rsidRPr="00D16A9B">
        <w:t xml:space="preserve">Zgoda drugiego z rodziców na zmianę imienia lub (i) nazwiska jego dziecka winna zostać wyrażona osobiście lub w formie pisemnej z podpisem notarialnie poświadczonym. Osoby zamieszkałe za granicą mogą wyrazić zgodę za pośrednictwem konsula Rzeczypospolitej Polskiej. </w:t>
      </w:r>
    </w:p>
    <w:p w14:paraId="0FD04249" w14:textId="77777777" w:rsidR="00D16A9B" w:rsidRPr="00D16A9B" w:rsidRDefault="00D16A9B" w:rsidP="00D16A9B">
      <w:r w:rsidRPr="00D16A9B">
        <w:lastRenderedPageBreak/>
        <w:t xml:space="preserve">5. Prawomocne orzeczenie sądu o pozbawieniu władzy rodzicielskiej rodzica, który nie jest wnioskodawcą albo prawomocne orzeczenie sądu zezwalające na wystąpienie z wnioskiem o zmianę nazwiska lub (i) imienia dziecka. </w:t>
      </w:r>
    </w:p>
    <w:p w14:paraId="438B9F0B" w14:textId="77777777" w:rsidR="00D16A9B" w:rsidRPr="00D16A9B" w:rsidRDefault="00D16A9B" w:rsidP="00D16A9B">
      <w:r w:rsidRPr="00D16A9B">
        <w:t xml:space="preserve">6. Jeżeli z wnioskiem o zmianę nazwiska lub imienia dziecka występuje opiekun prawny ustanowiony przez sąd opiekuńczy lub (i) osoba pełniąca obowiązki rodziny zastępczej, do wniosku należy dołączyć: </w:t>
      </w:r>
    </w:p>
    <w:p w14:paraId="5E614F7F" w14:textId="77777777" w:rsidR="00D16A9B" w:rsidRPr="00D16A9B" w:rsidRDefault="00D16A9B" w:rsidP="00D16A9B">
      <w:r w:rsidRPr="00D16A9B">
        <w:t xml:space="preserve">a) prawomocne postanowienie sądu o ustanowieniu opieki prawnej lub (i) umieszczeniu dziecka w rodzinie zastępczej, </w:t>
      </w:r>
    </w:p>
    <w:p w14:paraId="5633A78F" w14:textId="77777777" w:rsidR="00D16A9B" w:rsidRPr="00D16A9B" w:rsidRDefault="00D16A9B" w:rsidP="00D16A9B">
      <w:r w:rsidRPr="00D16A9B">
        <w:t xml:space="preserve">b) prawomocne postanowienie sądu zezwalające na wystąpienie z wnioskiem o zmianę nazwiska lub (i) imienia dziecka do właściwych organów administracyjnych. </w:t>
      </w:r>
    </w:p>
    <w:p w14:paraId="16AFEC6C" w14:textId="77777777" w:rsidR="00D16A9B" w:rsidRPr="00D16A9B" w:rsidRDefault="00D16A9B" w:rsidP="00D16A9B">
      <w:r w:rsidRPr="00D16A9B">
        <w:t xml:space="preserve">7. Inne dokumenty uzasadniające wnioskowaną zmianę imienia/nazwiska. </w:t>
      </w:r>
    </w:p>
    <w:p w14:paraId="760DAC0B" w14:textId="77777777" w:rsidR="00D16A9B" w:rsidRPr="00D16A9B" w:rsidRDefault="00D16A9B" w:rsidP="00D16A9B">
      <w:r w:rsidRPr="00D16A9B">
        <w:t xml:space="preserve">8. Dowód osobisty lub paszport - do wglądu. </w:t>
      </w:r>
    </w:p>
    <w:p w14:paraId="058E26C6" w14:textId="77777777" w:rsidR="00D16A9B" w:rsidRPr="00D16A9B" w:rsidRDefault="00D16A9B" w:rsidP="00D16A9B">
      <w:r w:rsidRPr="00D16A9B">
        <w:pict w14:anchorId="79281B88">
          <v:rect id="_x0000_i1025" style="width:0;height:1.5pt" o:hralign="center" o:hrstd="t" o:hr="t" fillcolor="#a0a0a0" stroked="f"/>
        </w:pict>
      </w:r>
    </w:p>
    <w:p w14:paraId="39722850" w14:textId="77777777" w:rsidR="00D16A9B" w:rsidRPr="00D16A9B" w:rsidRDefault="00D16A9B" w:rsidP="00D16A9B">
      <w:r w:rsidRPr="00D16A9B">
        <w:rPr>
          <w:b/>
          <w:bCs/>
        </w:rPr>
        <w:t>Opłaty</w:t>
      </w:r>
      <w:r w:rsidRPr="00D16A9B">
        <w:t xml:space="preserve"> </w:t>
      </w:r>
    </w:p>
    <w:p w14:paraId="6B81493F" w14:textId="77777777" w:rsidR="00D16A9B" w:rsidRPr="00D16A9B" w:rsidRDefault="00D16A9B" w:rsidP="00D16A9B">
      <w:r w:rsidRPr="00D16A9B">
        <w:t xml:space="preserve">1. Opłata skarbowa za wydanie decyzji pozytywnej - 37,00 zł. </w:t>
      </w:r>
    </w:p>
    <w:p w14:paraId="59E3DAF7" w14:textId="77777777" w:rsidR="00D16A9B" w:rsidRPr="00D16A9B" w:rsidRDefault="00D16A9B" w:rsidP="00D16A9B">
      <w:r w:rsidRPr="00D16A9B">
        <w:t xml:space="preserve">2. Opłata skarbowa za wydanie decyzji odmownej - 10,00 zł. </w:t>
      </w:r>
    </w:p>
    <w:p w14:paraId="155410EC" w14:textId="77777777" w:rsidR="00D16A9B" w:rsidRPr="00D16A9B" w:rsidRDefault="00D16A9B" w:rsidP="00D16A9B">
      <w:r w:rsidRPr="00D16A9B">
        <w:t xml:space="preserve">3. Wpłat z tego tytułu należy dokonywać na rachunek bankowy Urzędu Gminy Michałowice </w:t>
      </w:r>
    </w:p>
    <w:p w14:paraId="5519E362" w14:textId="77777777" w:rsidR="00D16A9B" w:rsidRPr="00D16A9B" w:rsidRDefault="00D16A9B" w:rsidP="00D16A9B">
      <w:r w:rsidRPr="00D16A9B">
        <w:rPr>
          <w:b/>
          <w:bCs/>
        </w:rPr>
        <w:t>Konto Gminy Michałowice</w:t>
      </w:r>
      <w:r w:rsidRPr="00D16A9B">
        <w:rPr>
          <w:b/>
          <w:bCs/>
        </w:rPr>
        <w:br/>
      </w:r>
      <w:r w:rsidRPr="00D16A9B">
        <w:t xml:space="preserve">Bank Spółdzielczy Rzemiosła w Krakowie </w:t>
      </w:r>
      <w:r w:rsidRPr="00D16A9B">
        <w:br/>
        <w:t xml:space="preserve">oddział Michałowice nr </w:t>
      </w:r>
      <w:r w:rsidRPr="00D16A9B">
        <w:br/>
      </w:r>
      <w:r w:rsidRPr="00D16A9B">
        <w:rPr>
          <w:b/>
          <w:bCs/>
        </w:rPr>
        <w:t>10 85 89 00 06 01 80 0000 01 01 00 01</w:t>
      </w:r>
      <w:r w:rsidRPr="00D16A9B">
        <w:t xml:space="preserve"> </w:t>
      </w:r>
    </w:p>
    <w:p w14:paraId="5D35028A" w14:textId="77777777" w:rsidR="00D16A9B" w:rsidRPr="00D16A9B" w:rsidRDefault="00D16A9B" w:rsidP="00D16A9B">
      <w:r w:rsidRPr="00D16A9B">
        <w:pict w14:anchorId="12B536D5">
          <v:rect id="_x0000_i1026" style="width:0;height:1.5pt" o:hralign="center" o:hrstd="t" o:hr="t" fillcolor="#a0a0a0" stroked="f"/>
        </w:pict>
      </w:r>
    </w:p>
    <w:p w14:paraId="55AF3D1A" w14:textId="77777777" w:rsidR="00D16A9B" w:rsidRPr="00D16A9B" w:rsidRDefault="00D16A9B" w:rsidP="00D16A9B">
      <w:r w:rsidRPr="00D16A9B">
        <w:rPr>
          <w:b/>
          <w:bCs/>
        </w:rPr>
        <w:t>Termin załatwienia</w:t>
      </w:r>
      <w:r w:rsidRPr="00D16A9B">
        <w:t xml:space="preserve"> </w:t>
      </w:r>
    </w:p>
    <w:p w14:paraId="3EC7E789" w14:textId="77777777" w:rsidR="00D16A9B" w:rsidRPr="00D16A9B" w:rsidRDefault="00D16A9B" w:rsidP="00D16A9B">
      <w:r w:rsidRPr="00D16A9B">
        <w:t xml:space="preserve">Do jednego miesiąca, a w sprawach szczególnie skomplikowanych do dwóch miesięcy. </w:t>
      </w:r>
    </w:p>
    <w:p w14:paraId="160A4B7D" w14:textId="77777777" w:rsidR="00D16A9B" w:rsidRPr="00D16A9B" w:rsidRDefault="00D16A9B" w:rsidP="00D16A9B">
      <w:r w:rsidRPr="00D16A9B">
        <w:pict w14:anchorId="4D0537C2">
          <v:rect id="_x0000_i1027" style="width:0;height:1.5pt" o:hralign="center" o:hrstd="t" o:hr="t" fillcolor="#a0a0a0" stroked="f"/>
        </w:pict>
      </w:r>
    </w:p>
    <w:p w14:paraId="23FEB049" w14:textId="77777777" w:rsidR="00D16A9B" w:rsidRPr="00D16A9B" w:rsidRDefault="00D16A9B" w:rsidP="00D16A9B">
      <w:r w:rsidRPr="00D16A9B">
        <w:rPr>
          <w:b/>
          <w:bCs/>
        </w:rPr>
        <w:t xml:space="preserve">Tryb odwoławczy </w:t>
      </w:r>
    </w:p>
    <w:p w14:paraId="7CBDAAFF" w14:textId="77777777" w:rsidR="00D16A9B" w:rsidRPr="00D16A9B" w:rsidRDefault="00D16A9B" w:rsidP="00D16A9B">
      <w:r w:rsidRPr="00D16A9B">
        <w:t xml:space="preserve">Od wydanej decyzji służy stronie odwołanie do Wojewody Małopolskiego w Krakowie za pośrednictwem Kierownika Urzędu Stanu Cywilnego w Krakowie w terminie 14 dni od dnia jej doręczenia. </w:t>
      </w:r>
    </w:p>
    <w:p w14:paraId="1355E79C" w14:textId="77777777" w:rsidR="00D16A9B" w:rsidRPr="00D16A9B" w:rsidRDefault="00D16A9B" w:rsidP="00D16A9B">
      <w:r w:rsidRPr="00D16A9B">
        <w:pict w14:anchorId="5C38F806">
          <v:rect id="_x0000_i1028" style="width:0;height:1.5pt" o:hralign="center" o:hrstd="t" o:hr="t" fillcolor="#a0a0a0" stroked="f"/>
        </w:pict>
      </w:r>
    </w:p>
    <w:p w14:paraId="61A2FF98" w14:textId="77777777" w:rsidR="00D16A9B" w:rsidRPr="00D16A9B" w:rsidRDefault="00D16A9B" w:rsidP="00D16A9B">
      <w:r w:rsidRPr="00D16A9B">
        <w:rPr>
          <w:b/>
          <w:bCs/>
        </w:rPr>
        <w:t xml:space="preserve">Informacje dodatkowe </w:t>
      </w:r>
    </w:p>
    <w:p w14:paraId="453465B3" w14:textId="77777777" w:rsidR="00D16A9B" w:rsidRPr="00D16A9B" w:rsidRDefault="00D16A9B" w:rsidP="00D16A9B">
      <w:r w:rsidRPr="00D16A9B">
        <w:t xml:space="preserve">1. Wniosek o zmianę imienia lub (i) nazwiska mogą złożyć: </w:t>
      </w:r>
    </w:p>
    <w:p w14:paraId="062E6B0F" w14:textId="77777777" w:rsidR="00D16A9B" w:rsidRPr="00D16A9B" w:rsidRDefault="00D16A9B" w:rsidP="00D16A9B">
      <w:r w:rsidRPr="00D16A9B">
        <w:t xml:space="preserve">a) osoby posiadające obywatelstwo polskie, </w:t>
      </w:r>
    </w:p>
    <w:p w14:paraId="3DCDC88F" w14:textId="77777777" w:rsidR="00D16A9B" w:rsidRPr="00D16A9B" w:rsidRDefault="00D16A9B" w:rsidP="00D16A9B">
      <w:r w:rsidRPr="00D16A9B">
        <w:t xml:space="preserve">b) cudzoziemcy niemający obywatelstwa żadnego państwa, jeżeli mają w Rzeczypospolitej Polskiej miejsce zamieszkania, </w:t>
      </w:r>
    </w:p>
    <w:p w14:paraId="1A93F2F0" w14:textId="77777777" w:rsidR="00D16A9B" w:rsidRPr="00D16A9B" w:rsidRDefault="00D16A9B" w:rsidP="00D16A9B">
      <w:r w:rsidRPr="00D16A9B">
        <w:lastRenderedPageBreak/>
        <w:t xml:space="preserve">c) cudzoziemcy, którzy uzyskali w Rzeczypospolitej Polskiej status uchodźcy. </w:t>
      </w:r>
    </w:p>
    <w:p w14:paraId="38DBA4A0" w14:textId="77777777" w:rsidR="00D16A9B" w:rsidRPr="00D16A9B" w:rsidRDefault="00D16A9B" w:rsidP="00D16A9B">
      <w:r w:rsidRPr="00D16A9B">
        <w:t xml:space="preserve">2. Zmiany imienia lub (i) nazwiska można dokonać wyłącznie z ważnych powodów, a w szczególności gdy: wnioskodawca nosi imię lub nazwisko ośmieszające albo nielicujące z godnością człowieka, na imię lub nazwisko używane, albo które zostało bezprawnie zmienione, a także na imię lub nazwisko noszone zgodnie z przepisami prawa państwa, którego obywatelstwo również się posiada. </w:t>
      </w:r>
    </w:p>
    <w:p w14:paraId="5D4753E2" w14:textId="77777777" w:rsidR="00D16A9B" w:rsidRPr="00D16A9B" w:rsidRDefault="00D16A9B" w:rsidP="00D16A9B">
      <w:r w:rsidRPr="00D16A9B">
        <w:t xml:space="preserve">3. Zmiany nazwiska nie można dokonać w przypadku ubiegania się o zmianę na nazwisko historyczne, wsławione w dziedzinie kultury, nauki, działalności politycznej, społecznej albo wojskowej, chyba, że posiada się członków rodziny o tym nazwisku. </w:t>
      </w:r>
    </w:p>
    <w:p w14:paraId="1469E311" w14:textId="77777777" w:rsidR="00D16A9B" w:rsidRPr="00D16A9B" w:rsidRDefault="00D16A9B" w:rsidP="00D16A9B">
      <w:r w:rsidRPr="00D16A9B">
        <w:t xml:space="preserve">4. Zmiana nazwiska obojga rodziców zawsze rozciąga się na małoletnie dzieci i na dzieci, które zrodzą się z tego małżeństwa. </w:t>
      </w:r>
    </w:p>
    <w:p w14:paraId="3D38AE1C" w14:textId="77777777" w:rsidR="00D16A9B" w:rsidRPr="00D16A9B" w:rsidRDefault="00D16A9B" w:rsidP="00D16A9B">
      <w:r w:rsidRPr="00D16A9B">
        <w:t xml:space="preserve">5. Zmiana nazwiska lub nazwiska rodowego jednego z rodziców rozciąga się na małoletnie dzieci i na dzieci, które pochodzą od tych samych rodziców, pod warunkiem że drugi z rodziców wyraził na to zgodę, chyba że nie ma on pełnej zdolności do czynności prawnych lub jest pozbawiony władzy rodzicielskiej albo nie żyje. </w:t>
      </w:r>
    </w:p>
    <w:p w14:paraId="427C4515" w14:textId="77777777" w:rsidR="00D16A9B" w:rsidRPr="00D16A9B" w:rsidRDefault="00D16A9B" w:rsidP="00D16A9B">
      <w:r w:rsidRPr="00D16A9B">
        <w:t xml:space="preserve">6. Wniosek o zmianę nazwiska składa każdy z małżonków oddzielnie zaznaczając w nim o zmianę jakiego nazwiska się ubiega (rodowego czy nabytego). </w:t>
      </w:r>
    </w:p>
    <w:p w14:paraId="34731976" w14:textId="77777777" w:rsidR="00D16A9B" w:rsidRPr="00D16A9B" w:rsidRDefault="00D16A9B" w:rsidP="00D16A9B">
      <w:r w:rsidRPr="00D16A9B">
        <w:t xml:space="preserve">7. Wniosek o zmianę imienia lub (i) nazwiska składa się do wybranego kierownika urzędu stanu cywilnego. </w:t>
      </w:r>
    </w:p>
    <w:p w14:paraId="3EA48DBF" w14:textId="77777777" w:rsidR="00D16A9B" w:rsidRPr="00D16A9B" w:rsidRDefault="00D16A9B" w:rsidP="00D16A9B">
      <w:r w:rsidRPr="00D16A9B">
        <w:t xml:space="preserve">Ustawa przewiduje wyjątek od powyższej zasady: </w:t>
      </w:r>
    </w:p>
    <w:p w14:paraId="49DEB5F9" w14:textId="77777777" w:rsidR="00D16A9B" w:rsidRPr="00D16A9B" w:rsidRDefault="00D16A9B" w:rsidP="00D16A9B">
      <w:r w:rsidRPr="00D16A9B">
        <w:t xml:space="preserve">Osoby zamieszkałe za granicą wniosek o zmianę imienia lub nazwiska mogą złożyć za pośrednictwem konsula Rzeczypospolitej Polskiej wskazując kierownika urzędu stanu cywilnego, do którego wniosek ma być przekazany. </w:t>
      </w:r>
    </w:p>
    <w:p w14:paraId="7FF7E646" w14:textId="77777777" w:rsidR="00D16A9B" w:rsidRPr="00D16A9B" w:rsidRDefault="00D16A9B" w:rsidP="00D16A9B">
      <w:r w:rsidRPr="00D16A9B">
        <w:t xml:space="preserve">8. Decyzja o zmianie imienia lub nazwiska podlega natychmiastowemu wykonaniu. </w:t>
      </w:r>
    </w:p>
    <w:p w14:paraId="6449FCF2" w14:textId="77777777" w:rsidR="00D16A9B" w:rsidRPr="00D16A9B" w:rsidRDefault="00D16A9B" w:rsidP="00D16A9B">
      <w:r w:rsidRPr="00D16A9B">
        <w:rPr>
          <w:b/>
          <w:bCs/>
        </w:rPr>
        <w:t>Aktualizacja aktów stanu cywilnego:</w:t>
      </w:r>
      <w:r w:rsidRPr="00D16A9B">
        <w:t xml:space="preserve"> </w:t>
      </w:r>
    </w:p>
    <w:p w14:paraId="0579B0F3" w14:textId="77777777" w:rsidR="00D16A9B" w:rsidRPr="00D16A9B" w:rsidRDefault="00D16A9B" w:rsidP="00D16A9B">
      <w:r w:rsidRPr="00D16A9B">
        <w:t>1. Na podstawie art. 24 ust. 3 ustawy Prawo o aktach stanu cywilnego wzmiankę dodatkową o zmianie imienia lub nazwiska rodzica lub rodziców osoby pełnoletniej dołącza się do aktu urodzenia lub aktu małżeństwa tej osoby, o ile wystąpi ona z takim wnioskiem.</w:t>
      </w:r>
      <w:r w:rsidRPr="00D16A9B">
        <w:br/>
        <w:t xml:space="preserve"> 2. W przypadku osób małoletnich z wnioskiem w wyżej wymienionym zakresie może wystąpić przedstawiciel ustawowy dziecka, składając stosowny wniosek o odnotowanie zmiany imienia i/lub nazwiska rodzica w akcie urodzenia dziecka w oparciu o art. 24 ust. 2 pkt 2 ustawy Prawo o aktach stanu cywilnego. </w:t>
      </w:r>
    </w:p>
    <w:p w14:paraId="2886165F" w14:textId="77777777" w:rsidR="00D16A9B" w:rsidRPr="00D16A9B" w:rsidRDefault="00D16A9B" w:rsidP="00D16A9B">
      <w:r w:rsidRPr="00D16A9B">
        <w:t> Uwaga!</w:t>
      </w:r>
      <w:r w:rsidRPr="00D16A9B">
        <w:br/>
        <w:t xml:space="preserve">Obywatel polski, który dokonał zmiany imienia i/lub nazwiska przed organami obcego państwa po dniu 1 lipca 2009 r. może żądać uznania orzeczenia w tym zakresie na podstawie art. 108 ust. 1 ustawy Prawo o aktach stanu cywilnego i wpisania na jego podstawie wzmianki dodatkowej w akcie urodzenia i/lub małżeństwa sporządzonym w Urzędzie Stanu Cywilnego </w:t>
      </w:r>
    </w:p>
    <w:p w14:paraId="40B4DE9A" w14:textId="77777777" w:rsidR="000A2297" w:rsidRDefault="000A2297"/>
    <w:sectPr w:rsidR="000A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9B"/>
    <w:rsid w:val="000A2297"/>
    <w:rsid w:val="00D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8EA3"/>
  <w15:chartTrackingRefBased/>
  <w15:docId w15:val="{FD288DC3-921D-42F8-AB5F-8635E94C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Żurowicz Sylwia</dc:creator>
  <cp:keywords/>
  <dc:description/>
  <cp:lastModifiedBy>Żurowicz Sylwia</cp:lastModifiedBy>
  <cp:revision>1</cp:revision>
  <dcterms:created xsi:type="dcterms:W3CDTF">2022-02-17T10:36:00Z</dcterms:created>
  <dcterms:modified xsi:type="dcterms:W3CDTF">2022-02-17T10:37:00Z</dcterms:modified>
</cp:coreProperties>
</file>